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F6" w:rsidRDefault="003C01EA" w:rsidP="000A6CDF">
      <w:pPr>
        <w:tabs>
          <w:tab w:val="left" w:pos="567"/>
        </w:tabs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68580</wp:posOffset>
                </wp:positionV>
                <wp:extent cx="5944235" cy="1177290"/>
                <wp:effectExtent l="0" t="0" r="0" b="0"/>
                <wp:wrapNone/>
                <wp:docPr id="39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1772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5F6" w:rsidRDefault="007F75F6" w:rsidP="007F75F6">
                            <w:pPr>
                              <w:ind w:left="142" w:right="2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F75F6" w:rsidRDefault="007F75F6" w:rsidP="007F75F6">
                            <w:pPr>
                              <w:pStyle w:val="Textoembloco"/>
                              <w:rPr>
                                <w:rFonts w:ascii="Courier (W1)" w:hAnsi="Courier (W1)" w:cs="Courier (W1)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PAUTA DA ORDEM DO DIA DA </w:t>
                            </w:r>
                            <w:r w:rsidR="00DE7795">
                              <w:rPr>
                                <w:sz w:val="28"/>
                                <w:szCs w:val="28"/>
                              </w:rPr>
                              <w:t>NONA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REUNIÃO EXTRAORDINÁRIA DA PRIMEIRA SESSÃO LEGISLATIVA DA DÉCIMA OITAVA LEGISLATURA DA CÂMARA MUNICIPAL DE PIRACICABA, QUE SE REALIZA AOS </w:t>
                            </w:r>
                            <w:r w:rsidR="00DE7795">
                              <w:rPr>
                                <w:sz w:val="28"/>
                                <w:szCs w:val="28"/>
                              </w:rPr>
                              <w:t xml:space="preserve">DEZENOVE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DIAS DO MÊS DE ABRIL DO ANO DE DOIS MIL E VINTE E UM.</w:t>
                            </w:r>
                          </w:p>
                          <w:p w:rsidR="007F75F6" w:rsidRDefault="007F75F6" w:rsidP="007F75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-6.75pt;margin-top:5.4pt;width:468.05pt;height:92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" o:allowincell="f" fillcolor="#ccc">
                <v:textbox inset="0,0,0,0">
                  <w:txbxContent>
                    <w:p w:rsidR="007F75F6" w:rsidRDefault="007F75F6" w:rsidP="007F75F6">
                      <w:pPr>
                        <w:ind w:left="142" w:right="208"/>
                        <w:jc w:val="both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F75F6" w:rsidRDefault="007F75F6" w:rsidP="007F75F6">
                      <w:pPr>
                        <w:pStyle w:val="Textoembloco"/>
                        <w:rPr>
                          <w:rFonts w:ascii="Courier (W1)" w:hAnsi="Courier (W1)" w:cs="Courier (W1)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PAUTA DA ORDEM DO DIA DA </w:t>
                      </w:r>
                      <w:r w:rsidR="00DE7795">
                        <w:rPr>
                          <w:sz w:val="28"/>
                          <w:szCs w:val="28"/>
                        </w:rPr>
                        <w:t>NONA</w:t>
                      </w:r>
                      <w:r>
                        <w:rPr>
                          <w:sz w:val="28"/>
                          <w:szCs w:val="28"/>
                        </w:rPr>
                        <w:t xml:space="preserve"> REUNIÃO EXTRAORDINÁRIA DA PRIMEIRA SESSÃO LEGISLATIVA DA DÉCIMA OITAVA LEGISLATURA DA CÂMARA MUNICIPAL DE PIRACICABA, QUE SE REALIZA AOS </w:t>
                      </w:r>
                      <w:r w:rsidR="00DE7795">
                        <w:rPr>
                          <w:sz w:val="28"/>
                          <w:szCs w:val="28"/>
                        </w:rPr>
                        <w:t xml:space="preserve">DEZENOVE </w:t>
                      </w:r>
                      <w:r>
                        <w:rPr>
                          <w:sz w:val="28"/>
                          <w:szCs w:val="28"/>
                        </w:rPr>
                        <w:t>DIAS DO MÊS DE ABRIL DO ANO DE DOIS MIL E VINTE E UM.</w:t>
                      </w:r>
                    </w:p>
                    <w:p w:rsidR="007F75F6" w:rsidRDefault="007F75F6" w:rsidP="007F75F6"/>
                  </w:txbxContent>
                </v:textbox>
              </v:rect>
            </w:pict>
          </mc:Fallback>
        </mc:AlternateContent>
      </w:r>
    </w:p>
    <w:p w:rsidR="007F75F6" w:rsidRDefault="007F75F6" w:rsidP="007F75F6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7F75F6" w:rsidRDefault="007F75F6" w:rsidP="007F75F6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7F75F6" w:rsidRDefault="007F75F6" w:rsidP="007F75F6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7F75F6" w:rsidRDefault="007F75F6" w:rsidP="007F75F6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7F75F6" w:rsidRDefault="007F75F6" w:rsidP="007F75F6">
      <w:pPr>
        <w:pStyle w:val="Ttulo1"/>
        <w:rPr>
          <w:sz w:val="18"/>
          <w:szCs w:val="18"/>
        </w:rPr>
      </w:pPr>
    </w:p>
    <w:p w:rsidR="007F75F6" w:rsidRDefault="007F75F6" w:rsidP="007F75F6"/>
    <w:p w:rsidR="007F75F6" w:rsidRDefault="007F75F6" w:rsidP="007F75F6"/>
    <w:p w:rsidR="007F75F6" w:rsidRDefault="007F75F6" w:rsidP="007F75F6">
      <w:pPr>
        <w:rPr>
          <w:rFonts w:ascii="Arial" w:hAnsi="Arial" w:cs="Arial"/>
          <w:sz w:val="16"/>
          <w:szCs w:val="16"/>
        </w:rPr>
      </w:pPr>
    </w:p>
    <w:p w:rsidR="007F75F6" w:rsidRPr="007F75F6" w:rsidRDefault="007F75F6" w:rsidP="007F75F6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7F75F6" w:rsidRDefault="007F75F6" w:rsidP="007F75F6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7F75F6" w:rsidRPr="007F75F6" w:rsidRDefault="007F75F6" w:rsidP="007F75F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F75F6" w:rsidRDefault="007F75F6" w:rsidP="007F75F6">
      <w:pPr>
        <w:pStyle w:val="Ttulo4"/>
      </w:pPr>
      <w:r>
        <w:t>Projetos de Lei</w:t>
      </w:r>
    </w:p>
    <w:p w:rsidR="007F75F6" w:rsidRDefault="007F75F6" w:rsidP="007F75F6">
      <w:pPr>
        <w:rPr>
          <w:rFonts w:ascii="Arial" w:hAnsi="Arial" w:cs="Arial"/>
          <w:b/>
          <w:bCs/>
          <w:sz w:val="16"/>
          <w:szCs w:val="16"/>
        </w:rPr>
      </w:pPr>
    </w:p>
    <w:p w:rsidR="000A6CDF" w:rsidRDefault="007F75F6" w:rsidP="000A6CDF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bCs/>
          <w:sz w:val="26"/>
          <w:szCs w:val="26"/>
        </w:rPr>
        <w:t>Nº 1</w:t>
      </w:r>
      <w:r w:rsidR="00DE7795">
        <w:rPr>
          <w:rFonts w:ascii="Arial" w:hAnsi="Arial" w:cs="Arial"/>
          <w:b/>
          <w:bCs/>
          <w:sz w:val="26"/>
          <w:szCs w:val="26"/>
        </w:rPr>
        <w:t>22</w:t>
      </w:r>
      <w:r>
        <w:rPr>
          <w:rFonts w:ascii="Arial" w:hAnsi="Arial" w:cs="Arial"/>
          <w:b/>
          <w:bCs/>
          <w:sz w:val="26"/>
          <w:szCs w:val="26"/>
        </w:rPr>
        <w:t xml:space="preserve">/20 </w:t>
      </w:r>
      <w:r w:rsidR="00DE7795">
        <w:rPr>
          <w:rFonts w:ascii="Arial" w:hAnsi="Arial" w:cs="Arial"/>
          <w:b/>
          <w:bCs/>
          <w:sz w:val="26"/>
          <w:szCs w:val="26"/>
        </w:rPr>
        <w:t>-</w:t>
      </w:r>
      <w:r w:rsidR="000A6CDF" w:rsidRPr="000A6CDF">
        <w:rPr>
          <w:rFonts w:ascii="Arial" w:hAnsi="Arial" w:cs="Arial"/>
          <w:sz w:val="26"/>
          <w:szCs w:val="26"/>
        </w:rPr>
        <w:t xml:space="preserve"> </w:t>
      </w:r>
      <w:r w:rsidR="000A6CDF">
        <w:rPr>
          <w:rFonts w:ascii="Arial" w:hAnsi="Arial" w:cs="Arial"/>
          <w:sz w:val="26"/>
          <w:szCs w:val="26"/>
        </w:rPr>
        <w:t xml:space="preserve">De autoria do </w:t>
      </w:r>
      <w:proofErr w:type="spellStart"/>
      <w:r w:rsidR="000A6CDF">
        <w:rPr>
          <w:rFonts w:ascii="Arial" w:hAnsi="Arial" w:cs="Arial"/>
          <w:sz w:val="26"/>
          <w:szCs w:val="26"/>
        </w:rPr>
        <w:t>ex</w:t>
      </w:r>
      <w:proofErr w:type="spellEnd"/>
      <w:r w:rsidR="000A6CDF">
        <w:rPr>
          <w:rFonts w:ascii="Arial" w:hAnsi="Arial" w:cs="Arial"/>
          <w:sz w:val="26"/>
          <w:szCs w:val="26"/>
        </w:rPr>
        <w:t xml:space="preserve"> vereador Lair Braga, que denomina de</w:t>
      </w:r>
      <w:r w:rsidR="000A6CDF">
        <w:rPr>
          <w:rFonts w:ascii="Arial" w:hAnsi="Arial" w:cs="Arial"/>
          <w:sz w:val="26"/>
          <w:szCs w:val="26"/>
        </w:rPr>
        <w:t xml:space="preserve"> “</w:t>
      </w:r>
      <w:r w:rsidR="000A6CDF">
        <w:rPr>
          <w:rFonts w:ascii="Arial" w:hAnsi="Arial"/>
          <w:sz w:val="24"/>
          <w:szCs w:val="24"/>
        </w:rPr>
        <w:t xml:space="preserve">Catharina </w:t>
      </w:r>
      <w:proofErr w:type="spellStart"/>
      <w:r w:rsidR="000A6CDF">
        <w:rPr>
          <w:rFonts w:ascii="Arial" w:hAnsi="Arial"/>
          <w:sz w:val="24"/>
          <w:szCs w:val="24"/>
        </w:rPr>
        <w:t>Zambon</w:t>
      </w:r>
      <w:proofErr w:type="spellEnd"/>
      <w:r w:rsidR="000A6CDF">
        <w:rPr>
          <w:rFonts w:ascii="Arial" w:hAnsi="Arial"/>
          <w:sz w:val="24"/>
          <w:szCs w:val="24"/>
        </w:rPr>
        <w:t xml:space="preserve"> </w:t>
      </w:r>
      <w:proofErr w:type="spellStart"/>
      <w:r w:rsidR="000A6CDF">
        <w:rPr>
          <w:rFonts w:ascii="Arial" w:hAnsi="Arial"/>
          <w:sz w:val="24"/>
          <w:szCs w:val="24"/>
        </w:rPr>
        <w:t>Colognesi</w:t>
      </w:r>
      <w:proofErr w:type="spellEnd"/>
      <w:r w:rsidR="000A6CDF">
        <w:rPr>
          <w:rFonts w:ascii="Arial" w:hAnsi="Arial"/>
          <w:sz w:val="24"/>
          <w:szCs w:val="24"/>
        </w:rPr>
        <w:t>”</w:t>
      </w:r>
      <w:r w:rsidR="000A6CDF">
        <w:rPr>
          <w:rFonts w:ascii="Arial" w:hAnsi="Arial"/>
          <w:b/>
          <w:sz w:val="24"/>
        </w:rPr>
        <w:t>,</w:t>
      </w:r>
      <w:r w:rsidR="000A6CDF">
        <w:rPr>
          <w:rFonts w:ascii="Arial" w:hAnsi="Arial"/>
          <w:b/>
          <w:sz w:val="24"/>
        </w:rPr>
        <w:t xml:space="preserve"> </w:t>
      </w:r>
      <w:r w:rsidR="000A6CDF">
        <w:rPr>
          <w:rFonts w:ascii="Arial" w:hAnsi="Arial"/>
          <w:sz w:val="24"/>
        </w:rPr>
        <w:t xml:space="preserve">via pública </w:t>
      </w:r>
      <w:r w:rsidR="000A6CDF">
        <w:rPr>
          <w:rFonts w:ascii="Arial" w:hAnsi="Arial"/>
          <w:sz w:val="24"/>
        </w:rPr>
        <w:t>no loteamento Residencial Canadá, no Bairro das Ondas, neste Município</w:t>
      </w:r>
      <w:r w:rsidR="000A6CDF">
        <w:rPr>
          <w:rFonts w:ascii="Arial" w:hAnsi="Arial"/>
          <w:sz w:val="24"/>
        </w:rPr>
        <w:t xml:space="preserve"> </w:t>
      </w:r>
      <w:r w:rsidR="000A6CDF" w:rsidRPr="000A6CDF">
        <w:rPr>
          <w:rFonts w:ascii="Arial" w:hAnsi="Arial"/>
          <w:b/>
          <w:sz w:val="24"/>
        </w:rPr>
        <w:t>(com Substitutivo 01 da C.L.J.R.)</w:t>
      </w:r>
      <w:r w:rsidR="000A6CDF">
        <w:rPr>
          <w:rFonts w:ascii="Arial" w:hAnsi="Arial"/>
          <w:sz w:val="24"/>
        </w:rPr>
        <w:t>.</w:t>
      </w:r>
    </w:p>
    <w:p w:rsidR="00DE7795" w:rsidRDefault="00DE7795" w:rsidP="000A6CDF">
      <w:pPr>
        <w:jc w:val="both"/>
        <w:rPr>
          <w:rFonts w:ascii="Arial" w:hAnsi="Arial" w:cs="Arial"/>
          <w:sz w:val="26"/>
          <w:szCs w:val="26"/>
        </w:rPr>
      </w:pPr>
    </w:p>
    <w:p w:rsidR="000A6CDF" w:rsidRDefault="00DE7795" w:rsidP="000A6CDF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bCs/>
          <w:sz w:val="26"/>
          <w:szCs w:val="26"/>
        </w:rPr>
        <w:t>Nº 12</w:t>
      </w:r>
      <w:r>
        <w:rPr>
          <w:rFonts w:ascii="Arial" w:hAnsi="Arial" w:cs="Arial"/>
          <w:b/>
          <w:bCs/>
          <w:sz w:val="26"/>
          <w:szCs w:val="26"/>
        </w:rPr>
        <w:t>3</w:t>
      </w:r>
      <w:r>
        <w:rPr>
          <w:rFonts w:ascii="Arial" w:hAnsi="Arial" w:cs="Arial"/>
          <w:b/>
          <w:bCs/>
          <w:sz w:val="26"/>
          <w:szCs w:val="26"/>
        </w:rPr>
        <w:t xml:space="preserve">/20 - </w:t>
      </w:r>
      <w:r w:rsidR="000A6CDF">
        <w:rPr>
          <w:rFonts w:ascii="Arial" w:hAnsi="Arial" w:cs="Arial"/>
          <w:sz w:val="26"/>
          <w:szCs w:val="26"/>
        </w:rPr>
        <w:t xml:space="preserve">De autoria do </w:t>
      </w:r>
      <w:proofErr w:type="spellStart"/>
      <w:r w:rsidR="000A6CDF">
        <w:rPr>
          <w:rFonts w:ascii="Arial" w:hAnsi="Arial" w:cs="Arial"/>
          <w:sz w:val="26"/>
          <w:szCs w:val="26"/>
        </w:rPr>
        <w:t>ex</w:t>
      </w:r>
      <w:proofErr w:type="spellEnd"/>
      <w:r w:rsidR="000A6CDF">
        <w:rPr>
          <w:rFonts w:ascii="Arial" w:hAnsi="Arial" w:cs="Arial"/>
          <w:sz w:val="26"/>
          <w:szCs w:val="26"/>
        </w:rPr>
        <w:t xml:space="preserve"> vereador Lair Braga, que denomina de “</w:t>
      </w:r>
      <w:proofErr w:type="spellStart"/>
      <w:r w:rsidR="003D7DBC">
        <w:rPr>
          <w:rFonts w:ascii="Arial" w:hAnsi="Arial" w:cs="Arial"/>
          <w:sz w:val="26"/>
          <w:szCs w:val="26"/>
        </w:rPr>
        <w:t>Antonio</w:t>
      </w:r>
      <w:proofErr w:type="spellEnd"/>
      <w:r w:rsidR="003D7DBC">
        <w:rPr>
          <w:rFonts w:ascii="Arial" w:hAnsi="Arial" w:cs="Arial"/>
          <w:sz w:val="26"/>
          <w:szCs w:val="26"/>
        </w:rPr>
        <w:t xml:space="preserve"> Piza de Oliveira</w:t>
      </w:r>
      <w:r w:rsidR="000A6CDF">
        <w:rPr>
          <w:rFonts w:ascii="Arial" w:hAnsi="Arial"/>
          <w:sz w:val="24"/>
          <w:szCs w:val="24"/>
        </w:rPr>
        <w:t>”</w:t>
      </w:r>
      <w:r w:rsidR="003D7DBC">
        <w:rPr>
          <w:rFonts w:ascii="Arial" w:hAnsi="Arial"/>
          <w:sz w:val="24"/>
          <w:szCs w:val="24"/>
        </w:rPr>
        <w:t>,</w:t>
      </w:r>
      <w:r w:rsidR="000A6CDF">
        <w:rPr>
          <w:rFonts w:ascii="Arial" w:hAnsi="Arial"/>
          <w:b/>
          <w:sz w:val="24"/>
        </w:rPr>
        <w:t xml:space="preserve"> </w:t>
      </w:r>
      <w:r w:rsidR="000A6CDF">
        <w:rPr>
          <w:rFonts w:ascii="Arial" w:hAnsi="Arial"/>
          <w:sz w:val="24"/>
        </w:rPr>
        <w:t xml:space="preserve">via pública no loteamento Residencial Canadá, no Bairro das Ondas, neste Município </w:t>
      </w:r>
      <w:r w:rsidR="000A6CDF" w:rsidRPr="000A6CDF">
        <w:rPr>
          <w:rFonts w:ascii="Arial" w:hAnsi="Arial"/>
          <w:b/>
          <w:sz w:val="24"/>
        </w:rPr>
        <w:t>(com Substitutivo 01 da C.L.J.R.)</w:t>
      </w:r>
      <w:r w:rsidR="000A6CDF">
        <w:rPr>
          <w:rFonts w:ascii="Arial" w:hAnsi="Arial"/>
          <w:sz w:val="24"/>
        </w:rPr>
        <w:t>.</w:t>
      </w:r>
    </w:p>
    <w:p w:rsidR="000A6CDF" w:rsidRDefault="000A6CDF" w:rsidP="000A6CDF">
      <w:pPr>
        <w:jc w:val="both"/>
        <w:rPr>
          <w:rFonts w:ascii="Arial" w:hAnsi="Arial"/>
          <w:sz w:val="24"/>
        </w:rPr>
      </w:pPr>
    </w:p>
    <w:p w:rsidR="000A6CDF" w:rsidRDefault="00DE7795" w:rsidP="000A6CDF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bCs/>
          <w:sz w:val="26"/>
          <w:szCs w:val="26"/>
        </w:rPr>
        <w:t>Nº 12</w:t>
      </w:r>
      <w:r>
        <w:rPr>
          <w:rFonts w:ascii="Arial" w:hAnsi="Arial" w:cs="Arial"/>
          <w:b/>
          <w:bCs/>
          <w:sz w:val="26"/>
          <w:szCs w:val="26"/>
        </w:rPr>
        <w:t>5</w:t>
      </w:r>
      <w:r>
        <w:rPr>
          <w:rFonts w:ascii="Arial" w:hAnsi="Arial" w:cs="Arial"/>
          <w:b/>
          <w:bCs/>
          <w:sz w:val="26"/>
          <w:szCs w:val="26"/>
        </w:rPr>
        <w:t xml:space="preserve">/20 - </w:t>
      </w:r>
      <w:r w:rsidR="000A6CDF">
        <w:rPr>
          <w:rFonts w:ascii="Arial" w:hAnsi="Arial" w:cs="Arial"/>
          <w:sz w:val="26"/>
          <w:szCs w:val="26"/>
        </w:rPr>
        <w:t xml:space="preserve">De autoria do </w:t>
      </w:r>
      <w:proofErr w:type="spellStart"/>
      <w:r w:rsidR="000A6CDF">
        <w:rPr>
          <w:rFonts w:ascii="Arial" w:hAnsi="Arial" w:cs="Arial"/>
          <w:sz w:val="26"/>
          <w:szCs w:val="26"/>
        </w:rPr>
        <w:t>ex</w:t>
      </w:r>
      <w:proofErr w:type="spellEnd"/>
      <w:r w:rsidR="000A6CDF">
        <w:rPr>
          <w:rFonts w:ascii="Arial" w:hAnsi="Arial" w:cs="Arial"/>
          <w:sz w:val="26"/>
          <w:szCs w:val="26"/>
        </w:rPr>
        <w:t xml:space="preserve"> vereador Lair Braga, que denomina de “</w:t>
      </w:r>
      <w:proofErr w:type="spellStart"/>
      <w:r w:rsidR="00EE5D6E">
        <w:rPr>
          <w:rFonts w:ascii="Arial" w:hAnsi="Arial" w:cs="Arial"/>
          <w:sz w:val="26"/>
          <w:szCs w:val="26"/>
        </w:rPr>
        <w:t>Leonídio</w:t>
      </w:r>
      <w:proofErr w:type="spellEnd"/>
      <w:r w:rsidR="00EE5D6E">
        <w:rPr>
          <w:rFonts w:ascii="Arial" w:hAnsi="Arial" w:cs="Arial"/>
          <w:sz w:val="26"/>
          <w:szCs w:val="26"/>
        </w:rPr>
        <w:t xml:space="preserve"> Vieira da Silva”</w:t>
      </w:r>
      <w:r w:rsidR="000A6CDF">
        <w:rPr>
          <w:rFonts w:ascii="Arial" w:hAnsi="Arial"/>
          <w:b/>
          <w:sz w:val="24"/>
        </w:rPr>
        <w:t xml:space="preserve">, </w:t>
      </w:r>
      <w:r w:rsidR="000A6CDF">
        <w:rPr>
          <w:rFonts w:ascii="Arial" w:hAnsi="Arial"/>
          <w:sz w:val="24"/>
        </w:rPr>
        <w:t xml:space="preserve">via pública no loteamento Residencial Canadá, no Bairro das Ondas, neste Município </w:t>
      </w:r>
      <w:r w:rsidR="000A6CDF" w:rsidRPr="000A6CDF">
        <w:rPr>
          <w:rFonts w:ascii="Arial" w:hAnsi="Arial"/>
          <w:b/>
          <w:sz w:val="24"/>
        </w:rPr>
        <w:t>(com Substitutivo 01 da C.L.J.R.)</w:t>
      </w:r>
      <w:r w:rsidR="000A6CDF">
        <w:rPr>
          <w:rFonts w:ascii="Arial" w:hAnsi="Arial"/>
          <w:sz w:val="24"/>
        </w:rPr>
        <w:t>.</w:t>
      </w:r>
    </w:p>
    <w:p w:rsidR="00DE7795" w:rsidRDefault="00DE7795" w:rsidP="000A6CDF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3D7DBC" w:rsidRDefault="00DE7795" w:rsidP="003D7DBC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bCs/>
          <w:sz w:val="26"/>
          <w:szCs w:val="26"/>
        </w:rPr>
        <w:t>Nº 12</w:t>
      </w:r>
      <w:r>
        <w:rPr>
          <w:rFonts w:ascii="Arial" w:hAnsi="Arial" w:cs="Arial"/>
          <w:b/>
          <w:bCs/>
          <w:sz w:val="26"/>
          <w:szCs w:val="26"/>
        </w:rPr>
        <w:t>6</w:t>
      </w:r>
      <w:r>
        <w:rPr>
          <w:rFonts w:ascii="Arial" w:hAnsi="Arial" w:cs="Arial"/>
          <w:b/>
          <w:bCs/>
          <w:sz w:val="26"/>
          <w:szCs w:val="26"/>
        </w:rPr>
        <w:t xml:space="preserve">/20 </w:t>
      </w:r>
      <w:r>
        <w:rPr>
          <w:rFonts w:ascii="Arial" w:hAnsi="Arial" w:cs="Arial"/>
          <w:b/>
          <w:bCs/>
          <w:sz w:val="26"/>
          <w:szCs w:val="26"/>
        </w:rPr>
        <w:t>-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3D7DBC">
        <w:rPr>
          <w:rFonts w:ascii="Arial" w:hAnsi="Arial" w:cs="Arial"/>
          <w:sz w:val="26"/>
          <w:szCs w:val="26"/>
        </w:rPr>
        <w:t xml:space="preserve">De autoria do </w:t>
      </w:r>
      <w:proofErr w:type="spellStart"/>
      <w:r w:rsidR="003D7DBC">
        <w:rPr>
          <w:rFonts w:ascii="Arial" w:hAnsi="Arial" w:cs="Arial"/>
          <w:sz w:val="26"/>
          <w:szCs w:val="26"/>
        </w:rPr>
        <w:t>ex</w:t>
      </w:r>
      <w:proofErr w:type="spellEnd"/>
      <w:r w:rsidR="003D7DBC">
        <w:rPr>
          <w:rFonts w:ascii="Arial" w:hAnsi="Arial" w:cs="Arial"/>
          <w:sz w:val="26"/>
          <w:szCs w:val="26"/>
        </w:rPr>
        <w:t xml:space="preserve"> vereador Lair Braga, que denomina de “</w:t>
      </w:r>
      <w:r w:rsidR="00EE5D6E">
        <w:rPr>
          <w:rFonts w:ascii="Arial" w:hAnsi="Arial" w:cs="Arial"/>
          <w:sz w:val="26"/>
          <w:szCs w:val="26"/>
        </w:rPr>
        <w:t xml:space="preserve">Ayrton </w:t>
      </w:r>
      <w:proofErr w:type="spellStart"/>
      <w:r w:rsidR="00EE5D6E">
        <w:rPr>
          <w:rFonts w:ascii="Arial" w:hAnsi="Arial" w:cs="Arial"/>
          <w:sz w:val="26"/>
          <w:szCs w:val="26"/>
        </w:rPr>
        <w:t>Colognesi</w:t>
      </w:r>
      <w:proofErr w:type="spellEnd"/>
      <w:r w:rsidR="00EE5D6E">
        <w:rPr>
          <w:rFonts w:ascii="Arial" w:hAnsi="Arial" w:cs="Arial"/>
          <w:sz w:val="26"/>
          <w:szCs w:val="26"/>
        </w:rPr>
        <w:t xml:space="preserve"> Piza</w:t>
      </w:r>
      <w:r w:rsidR="003D7DBC">
        <w:rPr>
          <w:rFonts w:ascii="Arial" w:hAnsi="Arial"/>
          <w:sz w:val="24"/>
          <w:szCs w:val="24"/>
        </w:rPr>
        <w:t>”</w:t>
      </w:r>
      <w:r w:rsidR="003D7DBC">
        <w:rPr>
          <w:rFonts w:ascii="Arial" w:hAnsi="Arial"/>
          <w:b/>
          <w:sz w:val="24"/>
        </w:rPr>
        <w:t xml:space="preserve">, </w:t>
      </w:r>
      <w:r w:rsidR="003D7DBC">
        <w:rPr>
          <w:rFonts w:ascii="Arial" w:hAnsi="Arial"/>
          <w:sz w:val="24"/>
        </w:rPr>
        <w:t xml:space="preserve">via pública no loteamento Residencial Canadá, no Bairro das Ondas, neste Município </w:t>
      </w:r>
      <w:r w:rsidR="003D7DBC" w:rsidRPr="000A6CDF">
        <w:rPr>
          <w:rFonts w:ascii="Arial" w:hAnsi="Arial"/>
          <w:b/>
          <w:sz w:val="24"/>
        </w:rPr>
        <w:t>(com Substitutivo 01 da C.L.J.R.)</w:t>
      </w:r>
      <w:r w:rsidR="003D7DBC">
        <w:rPr>
          <w:rFonts w:ascii="Arial" w:hAnsi="Arial"/>
          <w:sz w:val="24"/>
        </w:rPr>
        <w:t>.</w:t>
      </w:r>
    </w:p>
    <w:p w:rsidR="000A6CDF" w:rsidRDefault="000A6CDF" w:rsidP="003D7DBC">
      <w:pPr>
        <w:tabs>
          <w:tab w:val="left" w:pos="8280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DE7795" w:rsidRDefault="00DE7795" w:rsidP="000A6CD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</w:t>
      </w:r>
      <w:r>
        <w:rPr>
          <w:rFonts w:ascii="Arial" w:hAnsi="Arial" w:cs="Arial"/>
          <w:b/>
          <w:bCs/>
          <w:sz w:val="26"/>
          <w:szCs w:val="26"/>
        </w:rPr>
        <w:t>32/</w:t>
      </w:r>
      <w:r>
        <w:rPr>
          <w:rFonts w:ascii="Arial" w:hAnsi="Arial" w:cs="Arial"/>
          <w:b/>
          <w:bCs/>
          <w:sz w:val="26"/>
          <w:szCs w:val="26"/>
        </w:rPr>
        <w:t xml:space="preserve">20 -  </w:t>
      </w:r>
      <w:r w:rsidR="000A6CDF">
        <w:rPr>
          <w:rFonts w:ascii="Arial" w:hAnsi="Arial" w:cs="Arial"/>
          <w:sz w:val="26"/>
          <w:szCs w:val="26"/>
        </w:rPr>
        <w:t>De autoria do</w:t>
      </w:r>
      <w:r w:rsidR="000A6CDF">
        <w:rPr>
          <w:rFonts w:ascii="Arial" w:hAnsi="Arial" w:cs="Arial"/>
          <w:sz w:val="26"/>
          <w:szCs w:val="26"/>
        </w:rPr>
        <w:t>s</w:t>
      </w:r>
      <w:r w:rsidR="000A6CD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A6CDF">
        <w:rPr>
          <w:rFonts w:ascii="Arial" w:hAnsi="Arial" w:cs="Arial"/>
          <w:sz w:val="26"/>
          <w:szCs w:val="26"/>
        </w:rPr>
        <w:t>ex</w:t>
      </w:r>
      <w:proofErr w:type="spellEnd"/>
      <w:r w:rsidR="000A6CDF">
        <w:rPr>
          <w:rFonts w:ascii="Arial" w:hAnsi="Arial" w:cs="Arial"/>
          <w:sz w:val="26"/>
          <w:szCs w:val="26"/>
        </w:rPr>
        <w:t xml:space="preserve"> vereador</w:t>
      </w:r>
      <w:r w:rsidR="000A6CDF">
        <w:rPr>
          <w:rFonts w:ascii="Arial" w:hAnsi="Arial" w:cs="Arial"/>
          <w:sz w:val="26"/>
          <w:szCs w:val="26"/>
        </w:rPr>
        <w:t xml:space="preserve">es José Marcos Abdala e Nancy Aparecida </w:t>
      </w:r>
      <w:proofErr w:type="spellStart"/>
      <w:r w:rsidR="000A6CDF">
        <w:rPr>
          <w:rFonts w:ascii="Arial" w:hAnsi="Arial" w:cs="Arial"/>
          <w:sz w:val="26"/>
          <w:szCs w:val="26"/>
        </w:rPr>
        <w:t>Ferruzi</w:t>
      </w:r>
      <w:proofErr w:type="spellEnd"/>
      <w:r w:rsidR="000A6CDF">
        <w:rPr>
          <w:rFonts w:ascii="Arial" w:hAnsi="Arial" w:cs="Arial"/>
          <w:sz w:val="26"/>
          <w:szCs w:val="26"/>
        </w:rPr>
        <w:t xml:space="preserve"> Thame</w:t>
      </w:r>
      <w:r w:rsidR="000A6CDF">
        <w:rPr>
          <w:rFonts w:ascii="Arial" w:hAnsi="Arial" w:cs="Arial"/>
          <w:sz w:val="26"/>
          <w:szCs w:val="26"/>
        </w:rPr>
        <w:t>, que denomina de</w:t>
      </w:r>
      <w:r w:rsidR="00EE5D6E">
        <w:rPr>
          <w:rFonts w:ascii="Arial" w:hAnsi="Arial" w:cs="Arial"/>
          <w:sz w:val="26"/>
          <w:szCs w:val="26"/>
        </w:rPr>
        <w:t xml:space="preserve"> “Rafael Baptista </w:t>
      </w:r>
      <w:proofErr w:type="spellStart"/>
      <w:r w:rsidR="00EE5D6E">
        <w:rPr>
          <w:rFonts w:ascii="Arial" w:hAnsi="Arial" w:cs="Arial"/>
          <w:sz w:val="26"/>
          <w:szCs w:val="26"/>
        </w:rPr>
        <w:t>Antonio</w:t>
      </w:r>
      <w:proofErr w:type="spellEnd"/>
      <w:r w:rsidR="00EE5D6E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="00EE5D6E">
        <w:rPr>
          <w:rFonts w:ascii="Arial" w:hAnsi="Arial" w:cs="Arial"/>
          <w:sz w:val="26"/>
          <w:szCs w:val="26"/>
        </w:rPr>
        <w:t>Faé</w:t>
      </w:r>
      <w:proofErr w:type="spellEnd"/>
      <w:r w:rsidR="00EE5D6E">
        <w:rPr>
          <w:rFonts w:ascii="Arial" w:hAnsi="Arial" w:cs="Arial"/>
          <w:sz w:val="26"/>
          <w:szCs w:val="26"/>
        </w:rPr>
        <w:t xml:space="preserve">”, o prédio do Centro Cultural e Social localizado no Bairro Vila Independência, neste Município </w:t>
      </w:r>
      <w:r w:rsidR="00EE5D6E" w:rsidRPr="000A6CDF">
        <w:rPr>
          <w:rFonts w:ascii="Arial" w:hAnsi="Arial"/>
          <w:b/>
          <w:sz w:val="24"/>
        </w:rPr>
        <w:t>(com Substitutivo 01 da C.L.J.R.)</w:t>
      </w:r>
      <w:r w:rsidR="00EE5D6E">
        <w:rPr>
          <w:rFonts w:ascii="Arial" w:hAnsi="Arial"/>
          <w:sz w:val="24"/>
        </w:rPr>
        <w:t>.</w:t>
      </w:r>
    </w:p>
    <w:p w:rsidR="000A6CDF" w:rsidRDefault="000A6CDF" w:rsidP="000A6CDF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A6CDF" w:rsidRDefault="000A6CDF" w:rsidP="000A6CD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166/20 -  </w:t>
      </w:r>
      <w:r>
        <w:rPr>
          <w:rFonts w:ascii="Arial" w:hAnsi="Arial" w:cs="Arial"/>
          <w:sz w:val="26"/>
          <w:szCs w:val="26"/>
        </w:rPr>
        <w:t xml:space="preserve">De autoria do </w:t>
      </w:r>
      <w:proofErr w:type="spellStart"/>
      <w:r>
        <w:rPr>
          <w:rFonts w:ascii="Arial" w:hAnsi="Arial" w:cs="Arial"/>
          <w:sz w:val="26"/>
          <w:szCs w:val="26"/>
        </w:rPr>
        <w:t>ex</w:t>
      </w:r>
      <w:proofErr w:type="spellEnd"/>
      <w:r>
        <w:rPr>
          <w:rFonts w:ascii="Arial" w:hAnsi="Arial" w:cs="Arial"/>
          <w:sz w:val="26"/>
          <w:szCs w:val="26"/>
        </w:rPr>
        <w:t xml:space="preserve"> vereador </w:t>
      </w:r>
      <w:r w:rsidR="00EE5D6E">
        <w:rPr>
          <w:rFonts w:ascii="Arial" w:hAnsi="Arial" w:cs="Arial"/>
          <w:sz w:val="26"/>
          <w:szCs w:val="26"/>
        </w:rPr>
        <w:t xml:space="preserve">Matheus Antônio </w:t>
      </w:r>
      <w:proofErr w:type="spellStart"/>
      <w:r w:rsidR="00EE5D6E">
        <w:rPr>
          <w:rFonts w:ascii="Arial" w:hAnsi="Arial" w:cs="Arial"/>
          <w:sz w:val="26"/>
          <w:szCs w:val="26"/>
        </w:rPr>
        <w:t>Erler</w:t>
      </w:r>
      <w:proofErr w:type="spellEnd"/>
      <w:r w:rsidR="00EE5D6E">
        <w:rPr>
          <w:rFonts w:ascii="Arial" w:hAnsi="Arial" w:cs="Arial"/>
          <w:sz w:val="26"/>
          <w:szCs w:val="26"/>
        </w:rPr>
        <w:t xml:space="preserve">, que denomina de “Antônio Carlos Danelon”, o Sistema de Lazer 36, localizado no Bairro Santa Rosa, neste Município </w:t>
      </w:r>
      <w:r w:rsidR="00EE5D6E" w:rsidRPr="00EE5D6E">
        <w:rPr>
          <w:rFonts w:ascii="Arial" w:hAnsi="Arial" w:cs="Arial"/>
          <w:b/>
          <w:sz w:val="26"/>
          <w:szCs w:val="26"/>
        </w:rPr>
        <w:t>(com Emenda 1 da C.L.J.R).</w:t>
      </w:r>
    </w:p>
    <w:p w:rsidR="00DE7795" w:rsidRDefault="00DE7795" w:rsidP="00E86C8E">
      <w:pPr>
        <w:ind w:left="1701" w:hanging="1701"/>
        <w:jc w:val="both"/>
        <w:rPr>
          <w:rFonts w:ascii="Arial" w:hAnsi="Arial" w:cs="Arial"/>
          <w:b/>
          <w:bCs/>
          <w:sz w:val="16"/>
          <w:szCs w:val="16"/>
        </w:rPr>
      </w:pPr>
    </w:p>
    <w:p w:rsidR="007F75F6" w:rsidRDefault="007F75F6" w:rsidP="00E86C8E">
      <w:pPr>
        <w:ind w:left="2268" w:hanging="2268"/>
        <w:jc w:val="both"/>
        <w:rPr>
          <w:rFonts w:ascii="Arial" w:hAnsi="Arial" w:cs="Arial"/>
          <w:sz w:val="16"/>
          <w:szCs w:val="16"/>
        </w:rPr>
      </w:pPr>
    </w:p>
    <w:p w:rsidR="007F75F6" w:rsidRPr="000A6CDF" w:rsidRDefault="007F75F6" w:rsidP="00DE7795">
      <w:pPr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054/21 - </w:t>
      </w:r>
      <w:r w:rsidRPr="00EE5D6E">
        <w:rPr>
          <w:rFonts w:ascii="Arial" w:hAnsi="Arial" w:cs="Arial"/>
          <w:sz w:val="26"/>
          <w:szCs w:val="26"/>
        </w:rPr>
        <w:t xml:space="preserve">De autoria do Executivo, que </w:t>
      </w:r>
      <w:r w:rsidRPr="00EE5D6E">
        <w:rPr>
          <w:rStyle w:val="nfase"/>
          <w:rFonts w:ascii="Arial" w:hAnsi="Arial" w:cs="Arial"/>
          <w:bCs/>
          <w:sz w:val="26"/>
          <w:szCs w:val="26"/>
          <w:shd w:val="clear" w:color="auto" w:fill="FFFFFF"/>
        </w:rPr>
        <w:t>introduz alterações à Lei nº 5.684/06, a fim de modificar dispositivos que trata</w:t>
      </w:r>
      <w:bookmarkStart w:id="0" w:name="_GoBack"/>
      <w:bookmarkEnd w:id="0"/>
      <w:r w:rsidRPr="00EE5D6E">
        <w:rPr>
          <w:rStyle w:val="nfase"/>
          <w:rFonts w:ascii="Arial" w:hAnsi="Arial" w:cs="Arial"/>
          <w:bCs/>
          <w:sz w:val="26"/>
          <w:szCs w:val="26"/>
          <w:shd w:val="clear" w:color="auto" w:fill="FFFFFF"/>
        </w:rPr>
        <w:t xml:space="preserve">m do </w:t>
      </w:r>
      <w:r w:rsidRPr="00EE5D6E">
        <w:rPr>
          <w:rFonts w:ascii="Arial" w:hAnsi="Arial" w:cs="Arial"/>
          <w:bCs/>
          <w:iCs/>
          <w:sz w:val="26"/>
          <w:szCs w:val="26"/>
          <w:shd w:val="clear" w:color="auto" w:fill="FFFFFF"/>
        </w:rPr>
        <w:t xml:space="preserve">Conselho Municipal de Acompanhamento e Controle Social do Fundo de Manutenção e Desenvolvimento da Educação Básica e de Valorização dos Profissionais da Educação – </w:t>
      </w:r>
      <w:r w:rsidRPr="00EE5D6E">
        <w:rPr>
          <w:rStyle w:val="highlight"/>
          <w:rFonts w:ascii="Arial" w:hAnsi="Arial" w:cs="Arial"/>
          <w:bCs/>
          <w:iCs/>
          <w:sz w:val="26"/>
          <w:szCs w:val="26"/>
          <w:shd w:val="clear" w:color="auto" w:fill="FFFFFF"/>
        </w:rPr>
        <w:t xml:space="preserve">FUNDEB </w:t>
      </w:r>
      <w:r w:rsidRPr="00EE5D6E">
        <w:rPr>
          <w:rStyle w:val="highlight"/>
          <w:rFonts w:ascii="Arial" w:hAnsi="Arial" w:cs="Arial"/>
          <w:bCs/>
          <w:sz w:val="26"/>
          <w:szCs w:val="26"/>
          <w:shd w:val="clear" w:color="auto" w:fill="FFFFFF"/>
        </w:rPr>
        <w:t>e dá outras providências</w:t>
      </w:r>
      <w:r w:rsidRPr="00EE5D6E">
        <w:rPr>
          <w:rFonts w:ascii="Arial" w:hAnsi="Arial" w:cs="Arial"/>
          <w:bCs/>
          <w:iCs/>
          <w:sz w:val="26"/>
          <w:szCs w:val="26"/>
        </w:rPr>
        <w:t>.</w:t>
      </w:r>
    </w:p>
    <w:p w:rsidR="00247198" w:rsidRDefault="00247198" w:rsidP="00247198">
      <w:pPr>
        <w:ind w:left="-142" w:hanging="284"/>
        <w:jc w:val="center"/>
        <w:rPr>
          <w:rFonts w:ascii="Brush Script MT" w:hAnsi="Brush Script MT" w:cs="Brush Script MT"/>
          <w:sz w:val="24"/>
          <w:szCs w:val="30"/>
        </w:rPr>
      </w:pPr>
    </w:p>
    <w:p w:rsidR="00247198" w:rsidRPr="00247198" w:rsidRDefault="00247198" w:rsidP="00247198">
      <w:pPr>
        <w:ind w:left="-142" w:hanging="284"/>
        <w:jc w:val="center"/>
        <w:rPr>
          <w:rFonts w:ascii="Arial" w:hAnsi="Arial" w:cs="Arial"/>
          <w:sz w:val="16"/>
          <w:szCs w:val="22"/>
        </w:rPr>
      </w:pPr>
      <w:r w:rsidRPr="00247198">
        <w:rPr>
          <w:rFonts w:ascii="Brush Script MT" w:hAnsi="Brush Script MT" w:cs="Brush Script MT"/>
          <w:sz w:val="24"/>
          <w:szCs w:val="30"/>
        </w:rPr>
        <w:t>“Um pouco de você pode ser o tudo para alguém! Doe sangue, órgãos, tecidos e medula óssea”.</w:t>
      </w:r>
      <w:r>
        <w:rPr>
          <w:rFonts w:ascii="Brush Script MT" w:hAnsi="Brush Script MT" w:cs="Brush Script MT"/>
          <w:sz w:val="24"/>
          <w:szCs w:val="30"/>
        </w:rPr>
        <w:t xml:space="preserve"> </w:t>
      </w:r>
      <w:r w:rsidRPr="00247198">
        <w:rPr>
          <w:rFonts w:ascii="Arial" w:hAnsi="Arial" w:cs="Arial"/>
          <w:sz w:val="16"/>
          <w:szCs w:val="22"/>
        </w:rPr>
        <w:t>Resolução nº 05/07</w:t>
      </w:r>
    </w:p>
    <w:p w:rsidR="00774549" w:rsidRPr="00247198" w:rsidRDefault="00774549" w:rsidP="007F75F6">
      <w:pPr>
        <w:rPr>
          <w:rFonts w:ascii="Arial" w:hAnsi="Arial" w:cs="Arial"/>
        </w:rPr>
      </w:pPr>
    </w:p>
    <w:sectPr w:rsidR="00774549" w:rsidRPr="00247198">
      <w:headerReference w:type="default" r:id="rId6"/>
      <w:footerReference w:type="default" r:id="rId7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DC" w:rsidRDefault="00CD36DC">
      <w:r>
        <w:separator/>
      </w:r>
    </w:p>
  </w:endnote>
  <w:endnote w:type="continuationSeparator" w:id="0">
    <w:p w:rsidR="00CD36DC" w:rsidRDefault="00CD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4C2A25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247198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DC" w:rsidRDefault="00CD36DC">
      <w:r>
        <w:separator/>
      </w:r>
    </w:p>
  </w:footnote>
  <w:footnote w:type="continuationSeparator" w:id="0">
    <w:p w:rsidR="00CD36DC" w:rsidRDefault="00CD3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3C01EA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47625</wp:posOffset>
              </wp:positionV>
              <wp:extent cx="1012190" cy="967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C53" w:rsidRDefault="003C01E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76300"/>
                                <wp:effectExtent l="0" t="0" r="9525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3.75pt;width:79.7pt;height:7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" o:allowincell="f" filled="f" stroked="f">
              <v:textbox style="mso-fit-shape-to-text:t">
                <w:txbxContent>
                  <w:p w:rsidR="005C4C53" w:rsidRDefault="003C01EA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76300"/>
                          <wp:effectExtent l="0" t="0" r="9525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-174625</wp:posOffset>
              </wp:positionV>
              <wp:extent cx="6675755" cy="1005903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100590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E757C4" id="Rectangle 3" o:spid="_x0000_s1026" style="position:absolute;margin-left:-39.5pt;margin-top:-13.75pt;width:525.65pt;height:79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" o:allowincell="f" filled="f" strokecolor="silver" strokeweight="2pt"/>
          </w:pict>
        </mc:Fallback>
      </mc:AlternateContent>
    </w:r>
    <w:r w:rsidR="0007069A">
      <w:rPr>
        <w:rFonts w:ascii="Arial" w:hAnsi="Arial" w:cs="Arial"/>
        <w:b/>
        <w:bCs/>
        <w:sz w:val="36"/>
        <w:szCs w:val="36"/>
      </w:rPr>
      <w:t xml:space="preserve">CÂMARA </w:t>
    </w:r>
    <w:r w:rsidR="00DE7795">
      <w:rPr>
        <w:rFonts w:ascii="Arial" w:hAnsi="Arial" w:cs="Arial"/>
        <w:b/>
        <w:bCs/>
        <w:sz w:val="36"/>
        <w:szCs w:val="36"/>
      </w:rPr>
      <w:t xml:space="preserve">MUNICIPAL </w:t>
    </w:r>
    <w:r w:rsidR="0007069A">
      <w:rPr>
        <w:rFonts w:ascii="Arial" w:hAnsi="Arial" w:cs="Arial"/>
        <w:b/>
        <w:bCs/>
        <w:sz w:val="36"/>
        <w:szCs w:val="36"/>
      </w:rPr>
      <w:t>DE PIRACICABA</w:t>
    </w:r>
  </w:p>
  <w:p w:rsidR="005C4C53" w:rsidRDefault="004C2A25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4C2A25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53"/>
    <w:rsid w:val="00051186"/>
    <w:rsid w:val="0007069A"/>
    <w:rsid w:val="000752B1"/>
    <w:rsid w:val="000A25BE"/>
    <w:rsid w:val="000A52D2"/>
    <w:rsid w:val="000A6CDF"/>
    <w:rsid w:val="000B0D82"/>
    <w:rsid w:val="000D6F84"/>
    <w:rsid w:val="00130DDA"/>
    <w:rsid w:val="00152B97"/>
    <w:rsid w:val="002275AC"/>
    <w:rsid w:val="002432FE"/>
    <w:rsid w:val="00247198"/>
    <w:rsid w:val="00247B53"/>
    <w:rsid w:val="00273AE0"/>
    <w:rsid w:val="002A34AD"/>
    <w:rsid w:val="002A7670"/>
    <w:rsid w:val="002C4410"/>
    <w:rsid w:val="002E5789"/>
    <w:rsid w:val="002F7F2A"/>
    <w:rsid w:val="00333167"/>
    <w:rsid w:val="0035580A"/>
    <w:rsid w:val="0036046E"/>
    <w:rsid w:val="003748AF"/>
    <w:rsid w:val="003A7C93"/>
    <w:rsid w:val="003B2AD5"/>
    <w:rsid w:val="003C01EA"/>
    <w:rsid w:val="003D5B6E"/>
    <w:rsid w:val="003D7DBC"/>
    <w:rsid w:val="00422D00"/>
    <w:rsid w:val="00444C6D"/>
    <w:rsid w:val="0045620C"/>
    <w:rsid w:val="0048775F"/>
    <w:rsid w:val="004A38AA"/>
    <w:rsid w:val="004B1F1F"/>
    <w:rsid w:val="004B5CB5"/>
    <w:rsid w:val="004C2A25"/>
    <w:rsid w:val="00531475"/>
    <w:rsid w:val="0054678D"/>
    <w:rsid w:val="00550278"/>
    <w:rsid w:val="005B0D35"/>
    <w:rsid w:val="005C1472"/>
    <w:rsid w:val="005C4C53"/>
    <w:rsid w:val="005D2F05"/>
    <w:rsid w:val="005D3C21"/>
    <w:rsid w:val="005E2AF4"/>
    <w:rsid w:val="00626C59"/>
    <w:rsid w:val="006C6866"/>
    <w:rsid w:val="006D41F1"/>
    <w:rsid w:val="00706F6C"/>
    <w:rsid w:val="00723D96"/>
    <w:rsid w:val="007312ED"/>
    <w:rsid w:val="0076039E"/>
    <w:rsid w:val="00774549"/>
    <w:rsid w:val="00794BE2"/>
    <w:rsid w:val="007A0BE1"/>
    <w:rsid w:val="007F75F6"/>
    <w:rsid w:val="00854424"/>
    <w:rsid w:val="00856E47"/>
    <w:rsid w:val="00862591"/>
    <w:rsid w:val="0088309A"/>
    <w:rsid w:val="00890EBF"/>
    <w:rsid w:val="00894B4C"/>
    <w:rsid w:val="008D0DD0"/>
    <w:rsid w:val="009126C4"/>
    <w:rsid w:val="00940A48"/>
    <w:rsid w:val="0097531B"/>
    <w:rsid w:val="009D5533"/>
    <w:rsid w:val="009E4C46"/>
    <w:rsid w:val="009F467A"/>
    <w:rsid w:val="009F6F69"/>
    <w:rsid w:val="00A22C11"/>
    <w:rsid w:val="00AB6885"/>
    <w:rsid w:val="00AE792D"/>
    <w:rsid w:val="00AE7F3D"/>
    <w:rsid w:val="00AF0EF7"/>
    <w:rsid w:val="00B20407"/>
    <w:rsid w:val="00B40C10"/>
    <w:rsid w:val="00B52596"/>
    <w:rsid w:val="00B601C1"/>
    <w:rsid w:val="00B67AF8"/>
    <w:rsid w:val="00B83480"/>
    <w:rsid w:val="00B856C9"/>
    <w:rsid w:val="00BC7839"/>
    <w:rsid w:val="00BD7654"/>
    <w:rsid w:val="00C26B6A"/>
    <w:rsid w:val="00C53410"/>
    <w:rsid w:val="00C56881"/>
    <w:rsid w:val="00C86A57"/>
    <w:rsid w:val="00CB035C"/>
    <w:rsid w:val="00CD36DC"/>
    <w:rsid w:val="00CF54C1"/>
    <w:rsid w:val="00D83D1C"/>
    <w:rsid w:val="00DE7795"/>
    <w:rsid w:val="00E255B0"/>
    <w:rsid w:val="00E27B3C"/>
    <w:rsid w:val="00E30AFB"/>
    <w:rsid w:val="00E863F2"/>
    <w:rsid w:val="00E86C8E"/>
    <w:rsid w:val="00EB5567"/>
    <w:rsid w:val="00EE5D6E"/>
    <w:rsid w:val="00F00450"/>
    <w:rsid w:val="00F035BE"/>
    <w:rsid w:val="00F0584A"/>
    <w:rsid w:val="00F05BDF"/>
    <w:rsid w:val="00F60F5B"/>
    <w:rsid w:val="00FC0806"/>
    <w:rsid w:val="00FC37E2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character" w:customStyle="1" w:styleId="highlight">
    <w:name w:val="highlight"/>
    <w:rsid w:val="002E5789"/>
  </w:style>
  <w:style w:type="character" w:styleId="nfase">
    <w:name w:val="Emphasis"/>
    <w:uiPriority w:val="20"/>
    <w:qFormat/>
    <w:rsid w:val="002E578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5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F7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Fabio Ricardo Dionisio</cp:lastModifiedBy>
  <cp:revision>5</cp:revision>
  <cp:lastPrinted>2021-04-15T17:03:00Z</cp:lastPrinted>
  <dcterms:created xsi:type="dcterms:W3CDTF">2021-04-16T13:30:00Z</dcterms:created>
  <dcterms:modified xsi:type="dcterms:W3CDTF">2021-04-16T14:31:00Z</dcterms:modified>
</cp:coreProperties>
</file>